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9BF7" w14:textId="0AE69E72" w:rsidR="00BB77F1" w:rsidRDefault="00350D42" w:rsidP="00ED1EDA">
      <w:pPr>
        <w:pStyle w:val="Heading1"/>
      </w:pPr>
      <w:r>
        <w:t>Central Klickitat</w:t>
      </w:r>
      <w:r w:rsidR="00ED1EDA" w:rsidRPr="00ED1EDA">
        <w:rPr>
          <w:color w:val="C00000"/>
        </w:rPr>
        <w:t xml:space="preserve"> </w:t>
      </w:r>
      <w:r w:rsidR="00ED1EDA">
        <w:t xml:space="preserve">Conservation District </w:t>
      </w:r>
      <w:r>
        <w:t xml:space="preserve">and Eastern Klickitat Conservation District </w:t>
      </w:r>
      <w:r w:rsidR="00ED1EDA">
        <w:t xml:space="preserve">office closed and staff working </w:t>
      </w:r>
      <w:r>
        <w:t>remotely or on intermittent schedules</w:t>
      </w:r>
      <w:r w:rsidR="00ED1EDA">
        <w:t xml:space="preserve"> until at least </w:t>
      </w:r>
      <w:r w:rsidRPr="00350D42">
        <w:t>April 7,2020.</w:t>
      </w:r>
    </w:p>
    <w:p w14:paraId="04A368C2" w14:textId="092EBC9C" w:rsidR="005B60F9" w:rsidRDefault="005B60F9">
      <w:r>
        <w:t xml:space="preserve">Effective </w:t>
      </w:r>
      <w:r w:rsidR="00350D42" w:rsidRPr="00350D42">
        <w:t>3/24/2020</w:t>
      </w:r>
      <w:r w:rsidRPr="00350D42">
        <w:t xml:space="preserve"> </w:t>
      </w:r>
      <w:r>
        <w:t xml:space="preserve">the </w:t>
      </w:r>
      <w:r w:rsidR="00350D42" w:rsidRPr="00350D42">
        <w:t>Eastern Klickitat</w:t>
      </w:r>
      <w:r w:rsidRPr="00350D42">
        <w:t xml:space="preserve"> </w:t>
      </w:r>
      <w:r>
        <w:t xml:space="preserve">Conservation District </w:t>
      </w:r>
      <w:r w:rsidR="00350D42">
        <w:t xml:space="preserve">and </w:t>
      </w:r>
      <w:r w:rsidR="00350D42" w:rsidRPr="00350D42">
        <w:t>Central</w:t>
      </w:r>
      <w:r w:rsidR="00350D42" w:rsidRPr="00350D42">
        <w:t xml:space="preserve"> Klickitat </w:t>
      </w:r>
      <w:r w:rsidR="00350D42">
        <w:t xml:space="preserve">Conservation District </w:t>
      </w:r>
      <w:r>
        <w:t xml:space="preserve">office is closed until at least </w:t>
      </w:r>
      <w:r w:rsidR="00350D42" w:rsidRPr="00350D42">
        <w:t>April 7, 2020</w:t>
      </w:r>
      <w:r>
        <w:t xml:space="preserve">. All district meetings and events scheduled through </w:t>
      </w:r>
      <w:r w:rsidR="00350D42" w:rsidRPr="00237CA0">
        <w:t xml:space="preserve">April 7, 2029 </w:t>
      </w:r>
      <w:r>
        <w:t>have been postponed or cancelled</w:t>
      </w:r>
      <w:r w:rsidR="00350D42">
        <w:t xml:space="preserve"> except the </w:t>
      </w:r>
      <w:r w:rsidR="00237CA0">
        <w:t>EKCD board meeting at the Bickleton Firehall on 3/24/2020 at 7:00 PM and the CKCD special meeting on 3/26/2020 at 10:00 AM on the back porch of the CKCD office and via call in.</w:t>
      </w:r>
      <w:bookmarkStart w:id="0" w:name="_GoBack"/>
      <w:bookmarkEnd w:id="0"/>
    </w:p>
    <w:p w14:paraId="726FD0D5" w14:textId="52E080CD" w:rsidR="005B60F9" w:rsidRDefault="005B60F9"/>
    <w:p w14:paraId="37D6E129" w14:textId="3B115631" w:rsidR="005B60F9" w:rsidRDefault="005B60F9">
      <w:r>
        <w:t>We’re taking this action in response to recommendations from health experts to stop the spread of the COVID-19 coronavirus. Safety is our priority, so for now we’re altering our normal operations to put the</w:t>
      </w:r>
      <w:r w:rsidR="00D9343A">
        <w:t xml:space="preserve"> well-being of </w:t>
      </w:r>
      <w:r>
        <w:t xml:space="preserve">Washingtonians first. </w:t>
      </w:r>
    </w:p>
    <w:p w14:paraId="4A14968D" w14:textId="12E072C5" w:rsidR="005B60F9" w:rsidRDefault="005B60F9"/>
    <w:p w14:paraId="479FB759" w14:textId="3EFABE10" w:rsidR="005B60F9" w:rsidRPr="00ED1EDA" w:rsidRDefault="005B60F9">
      <w:pPr>
        <w:rPr>
          <w:b/>
        </w:rPr>
      </w:pPr>
      <w:r w:rsidRPr="00ED1EDA">
        <w:rPr>
          <w:b/>
        </w:rPr>
        <w:t>What this means:</w:t>
      </w:r>
    </w:p>
    <w:p w14:paraId="008FF575" w14:textId="3DE790B4" w:rsidR="005B60F9" w:rsidRDefault="005B60F9"/>
    <w:p w14:paraId="0265892E" w14:textId="06B1813C" w:rsidR="005B60F9" w:rsidRPr="00237CA0" w:rsidRDefault="00237CA0" w:rsidP="005B60F9">
      <w:pPr>
        <w:pStyle w:val="ListParagraph"/>
        <w:numPr>
          <w:ilvl w:val="0"/>
          <w:numId w:val="2"/>
        </w:numPr>
      </w:pPr>
      <w:r w:rsidRPr="00237CA0">
        <w:t>The availability of staff, agency partners, and business services is impacting all areas of operations. The situation changes daily, but we hope to establish a new temporary routine over the course of the next few days.</w:t>
      </w:r>
    </w:p>
    <w:p w14:paraId="3CE33DEF" w14:textId="16594915" w:rsidR="005B60F9" w:rsidRDefault="005B60F9" w:rsidP="005B60F9"/>
    <w:p w14:paraId="771F2F3E" w14:textId="33902F1F" w:rsidR="00ED1EDA" w:rsidRDefault="00ED1EDA" w:rsidP="005B60F9">
      <w:pPr>
        <w:rPr>
          <w:b/>
        </w:rPr>
      </w:pPr>
      <w:r>
        <w:rPr>
          <w:b/>
        </w:rPr>
        <w:t>Get in touch:</w:t>
      </w:r>
    </w:p>
    <w:p w14:paraId="09479FF5" w14:textId="71DBE204" w:rsidR="00ED1EDA" w:rsidRPr="00237CA0" w:rsidRDefault="00237CA0" w:rsidP="00ED1EDA">
      <w:pPr>
        <w:pStyle w:val="ListParagraph"/>
        <w:numPr>
          <w:ilvl w:val="0"/>
          <w:numId w:val="2"/>
        </w:numPr>
      </w:pPr>
      <w:r w:rsidRPr="00237CA0">
        <w:t>Please contact Loren Meagher, CD manager, for any immediate questions that may affect you, your operations or your property.</w:t>
      </w:r>
    </w:p>
    <w:p w14:paraId="5D6CD156" w14:textId="77777777" w:rsidR="00ED1EDA" w:rsidRDefault="00ED1EDA" w:rsidP="005B60F9">
      <w:pPr>
        <w:rPr>
          <w:b/>
        </w:rPr>
      </w:pPr>
    </w:p>
    <w:p w14:paraId="7A556778" w14:textId="3F60941F" w:rsidR="005B60F9" w:rsidRPr="00ED1EDA" w:rsidRDefault="005B60F9" w:rsidP="005B60F9">
      <w:pPr>
        <w:rPr>
          <w:b/>
        </w:rPr>
      </w:pPr>
      <w:r w:rsidRPr="00ED1EDA">
        <w:rPr>
          <w:b/>
        </w:rPr>
        <w:t>Our plan moving forward:</w:t>
      </w:r>
    </w:p>
    <w:p w14:paraId="3A9C135D" w14:textId="3CD2D32F" w:rsidR="005B60F9" w:rsidRPr="00237CA0" w:rsidRDefault="00237CA0" w:rsidP="00237CA0">
      <w:pPr>
        <w:pStyle w:val="ListParagraph"/>
        <w:numPr>
          <w:ilvl w:val="0"/>
          <w:numId w:val="2"/>
        </w:numPr>
      </w:pPr>
      <w:r w:rsidRPr="00237CA0">
        <w:t>CKCD and EKCD will be holding board meetings this week to finalize our strategy to address current state and agency mandates.</w:t>
      </w:r>
    </w:p>
    <w:p w14:paraId="635B1D8F" w14:textId="77777777" w:rsidR="005B60F9" w:rsidRDefault="005B60F9"/>
    <w:p w14:paraId="659326DB" w14:textId="77777777" w:rsidR="00BE01E9" w:rsidRDefault="00BE01E9" w:rsidP="00BE01E9">
      <w:r>
        <w:t xml:space="preserve">Our team is well-coordinated and capable. We’re confident that we’ll get through this in a way that promotes the safety of all Washingtonians and allows us to continue to serve you. </w:t>
      </w:r>
    </w:p>
    <w:p w14:paraId="59468563" w14:textId="77777777" w:rsidR="00BE01E9" w:rsidRDefault="00BE01E9" w:rsidP="00BE01E9"/>
    <w:p w14:paraId="6FB9BD8C" w14:textId="07A19D6E" w:rsidR="004B34E6" w:rsidRDefault="00D9343A" w:rsidP="004B34E6">
      <w:pPr>
        <w:pStyle w:val="ListParagraph"/>
        <w:ind w:left="0"/>
      </w:pPr>
      <w:r>
        <w:t>Thank you for your patience, and be well!</w:t>
      </w:r>
      <w:r w:rsidR="004B34E6">
        <w:t xml:space="preserve"> </w:t>
      </w:r>
    </w:p>
    <w:sectPr w:rsidR="004B34E6" w:rsidSect="00ED1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5755"/>
    <w:multiLevelType w:val="hybridMultilevel"/>
    <w:tmpl w:val="54C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1665"/>
    <w:multiLevelType w:val="hybridMultilevel"/>
    <w:tmpl w:val="A31C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661"/>
    <w:multiLevelType w:val="hybridMultilevel"/>
    <w:tmpl w:val="BA1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9795C"/>
    <w:multiLevelType w:val="hybridMultilevel"/>
    <w:tmpl w:val="205A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E5CF5"/>
    <w:multiLevelType w:val="hybridMultilevel"/>
    <w:tmpl w:val="0022828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668"/>
    <w:rsid w:val="00010A15"/>
    <w:rsid w:val="00013F5D"/>
    <w:rsid w:val="0003382E"/>
    <w:rsid w:val="00062D54"/>
    <w:rsid w:val="00072EB0"/>
    <w:rsid w:val="00074C48"/>
    <w:rsid w:val="001F1507"/>
    <w:rsid w:val="00223382"/>
    <w:rsid w:val="00237CA0"/>
    <w:rsid w:val="002562CD"/>
    <w:rsid w:val="002A6668"/>
    <w:rsid w:val="003321BA"/>
    <w:rsid w:val="00350D42"/>
    <w:rsid w:val="003618CD"/>
    <w:rsid w:val="003953A3"/>
    <w:rsid w:val="003B2F76"/>
    <w:rsid w:val="003E278C"/>
    <w:rsid w:val="004A2BFB"/>
    <w:rsid w:val="004A6C0B"/>
    <w:rsid w:val="004B34E6"/>
    <w:rsid w:val="00510DF6"/>
    <w:rsid w:val="005B60F9"/>
    <w:rsid w:val="005B6F9F"/>
    <w:rsid w:val="00607200"/>
    <w:rsid w:val="0063151D"/>
    <w:rsid w:val="00642163"/>
    <w:rsid w:val="0066534D"/>
    <w:rsid w:val="00712252"/>
    <w:rsid w:val="00746A38"/>
    <w:rsid w:val="00756637"/>
    <w:rsid w:val="00761D12"/>
    <w:rsid w:val="008D06F2"/>
    <w:rsid w:val="00913D43"/>
    <w:rsid w:val="009343EF"/>
    <w:rsid w:val="00982EA1"/>
    <w:rsid w:val="00AC04A1"/>
    <w:rsid w:val="00BA6921"/>
    <w:rsid w:val="00BB77F1"/>
    <w:rsid w:val="00BC7695"/>
    <w:rsid w:val="00BE01E9"/>
    <w:rsid w:val="00BE5042"/>
    <w:rsid w:val="00BE7C88"/>
    <w:rsid w:val="00C05B45"/>
    <w:rsid w:val="00C444B2"/>
    <w:rsid w:val="00C77F5A"/>
    <w:rsid w:val="00CB4629"/>
    <w:rsid w:val="00CF55BA"/>
    <w:rsid w:val="00D3101A"/>
    <w:rsid w:val="00D9343A"/>
    <w:rsid w:val="00DA1A54"/>
    <w:rsid w:val="00E40B4E"/>
    <w:rsid w:val="00E600C0"/>
    <w:rsid w:val="00E806AB"/>
    <w:rsid w:val="00EA0DCF"/>
    <w:rsid w:val="00ED1EDA"/>
    <w:rsid w:val="00F02459"/>
    <w:rsid w:val="00F27697"/>
    <w:rsid w:val="00F51A14"/>
    <w:rsid w:val="00F71ECC"/>
    <w:rsid w:val="00F91889"/>
    <w:rsid w:val="00FA2B43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E35B"/>
  <w15:chartTrackingRefBased/>
  <w15:docId w15:val="{9ACE1D5B-762A-478D-A1ED-12909A56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(digital)"/>
    <w:qFormat/>
    <w:rsid w:val="003321BA"/>
    <w:pPr>
      <w:spacing w:after="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62CD"/>
    <w:pPr>
      <w:spacing w:before="120" w:after="240"/>
      <w:outlineLvl w:val="0"/>
    </w:pPr>
    <w:rPr>
      <w:rFonts w:ascii="Arial Narrow" w:hAnsi="Arial Narrow"/>
      <w:color w:val="5B6F80"/>
      <w:spacing w:val="-1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3EF"/>
    <w:pPr>
      <w:spacing w:before="60" w:after="240" w:line="240" w:lineRule="auto"/>
      <w:outlineLvl w:val="1"/>
    </w:pPr>
    <w:rPr>
      <w:rFonts w:cs="Arial"/>
      <w:b/>
      <w:color w:val="5B6F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D"/>
    <w:pPr>
      <w:spacing w:after="40"/>
      <w:outlineLvl w:val="2"/>
    </w:pPr>
    <w:rPr>
      <w:rFonts w:cs="Arial"/>
      <w:i/>
      <w:color w:val="5B6F80"/>
    </w:rPr>
  </w:style>
  <w:style w:type="paragraph" w:styleId="Heading4">
    <w:name w:val="heading 4"/>
    <w:next w:val="Normal"/>
    <w:link w:val="Heading4Char"/>
    <w:uiPriority w:val="9"/>
    <w:unhideWhenUsed/>
    <w:qFormat/>
    <w:rsid w:val="009343EF"/>
    <w:pPr>
      <w:spacing w:after="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2CD"/>
    <w:rPr>
      <w:rFonts w:ascii="Arial Narrow" w:hAnsi="Arial Narrow"/>
      <w:color w:val="5B6F80"/>
      <w:spacing w:val="-1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343EF"/>
    <w:rPr>
      <w:rFonts w:cs="Arial"/>
      <w:b/>
      <w:color w:val="5B6F80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D1EDA"/>
    <w:pPr>
      <w:spacing w:after="240" w:line="240" w:lineRule="auto"/>
    </w:pPr>
    <w:rPr>
      <w:rFonts w:ascii="Arial Narrow" w:eastAsiaTheme="majorEastAsia" w:hAnsi="Arial Narrow" w:cstheme="majorBidi"/>
      <w:color w:val="6E5C59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EDA"/>
    <w:rPr>
      <w:rFonts w:ascii="Arial Narrow" w:eastAsiaTheme="majorEastAsia" w:hAnsi="Arial Narrow" w:cstheme="majorBidi"/>
      <w:color w:val="6E5C59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62CD"/>
    <w:rPr>
      <w:rFonts w:cs="Arial"/>
      <w:i/>
      <w:color w:val="5B6F80"/>
    </w:rPr>
  </w:style>
  <w:style w:type="paragraph" w:styleId="Quote">
    <w:name w:val="Quote"/>
    <w:next w:val="Normal"/>
    <w:link w:val="QuoteChar"/>
    <w:uiPriority w:val="29"/>
    <w:qFormat/>
    <w:rsid w:val="009343EF"/>
    <w:pPr>
      <w:spacing w:before="160"/>
    </w:pPr>
    <w:rPr>
      <w:rFonts w:ascii="Times New Roman" w:hAnsi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9343EF"/>
    <w:rPr>
      <w:rFonts w:ascii="Times New Roman" w:hAnsi="Times New Roman"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3EF"/>
    <w:pPr>
      <w:numPr>
        <w:ilvl w:val="1"/>
      </w:numPr>
      <w:spacing w:line="240" w:lineRule="auto"/>
    </w:pPr>
    <w:rPr>
      <w:rFonts w:eastAsiaTheme="minorEastAsia" w:cs="Arial"/>
      <w:i/>
      <w:color w:val="auto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343EF"/>
    <w:rPr>
      <w:rFonts w:eastAsiaTheme="minorEastAsia" w:cs="Arial"/>
      <w:i/>
      <w:color w:val="auto"/>
      <w:spacing w:val="1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343EF"/>
    <w:rPr>
      <w:rFonts w:ascii="Times New Roman" w:hAnsi="Times New Roman"/>
      <w:b/>
    </w:rPr>
  </w:style>
  <w:style w:type="paragraph" w:customStyle="1" w:styleId="Bodyserif">
    <w:name w:val="Body (serif)"/>
    <w:rsid w:val="00FE7C96"/>
    <w:rPr>
      <w:rFonts w:ascii="Times New Roman" w:hAnsi="Times New Roman"/>
    </w:rPr>
  </w:style>
  <w:style w:type="paragraph" w:customStyle="1" w:styleId="Bodyprint">
    <w:name w:val="Body (print)"/>
    <w:qFormat/>
    <w:rsid w:val="00FE7C96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42163"/>
    <w:rPr>
      <w:b/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321BA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table" w:styleId="ListTable3-Accent6">
    <w:name w:val="List Table 3 Accent 6"/>
    <w:basedOn w:val="TableNormal"/>
    <w:uiPriority w:val="48"/>
    <w:rsid w:val="00746A38"/>
    <w:pPr>
      <w:spacing w:after="0" w:line="240" w:lineRule="auto"/>
    </w:pPr>
    <w:tblPr>
      <w:tblStyleRowBandSize w:val="1"/>
      <w:tblStyleColBandSize w:val="1"/>
    </w:tblPr>
    <w:tblStylePr w:type="firstRow">
      <w:pPr>
        <w:jc w:val="left"/>
      </w:pPr>
      <w:rPr>
        <w:rFonts w:ascii="Arial Narrow" w:hAnsi="Arial Narrow"/>
        <w:b w:val="0"/>
        <w:bCs/>
        <w:color w:val="FFFFFF" w:themeColor="background1"/>
        <w:sz w:val="22"/>
      </w:rPr>
      <w:tblPr/>
      <w:tcPr>
        <w:shd w:val="clear" w:color="auto" w:fill="81855C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ListParagraph">
    <w:name w:val="List Paragraph"/>
    <w:basedOn w:val="Normal"/>
    <w:uiPriority w:val="34"/>
    <w:rsid w:val="008D06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1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Laura (SCC)</dc:creator>
  <cp:keywords/>
  <dc:description/>
  <cp:lastModifiedBy>Loren Meagher</cp:lastModifiedBy>
  <cp:revision>2</cp:revision>
  <dcterms:created xsi:type="dcterms:W3CDTF">2020-03-24T17:19:00Z</dcterms:created>
  <dcterms:modified xsi:type="dcterms:W3CDTF">2020-03-24T17:19:00Z</dcterms:modified>
</cp:coreProperties>
</file>